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6DD3" w14:textId="77777777" w:rsidR="00FC2454" w:rsidRPr="00331724" w:rsidRDefault="00331724" w:rsidP="00FC2454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331724">
        <w:rPr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92094C6" wp14:editId="31F83251">
            <wp:simplePos x="0" y="0"/>
            <wp:positionH relativeFrom="column">
              <wp:posOffset>-857884</wp:posOffset>
            </wp:positionH>
            <wp:positionV relativeFrom="paragraph">
              <wp:posOffset>-691515</wp:posOffset>
            </wp:positionV>
            <wp:extent cx="7581900" cy="10534650"/>
            <wp:effectExtent l="0" t="0" r="0" b="0"/>
            <wp:wrapNone/>
            <wp:docPr id="19" name="Рисунок 19" descr="https://trafaret-decor.ru/sites/default/files/2022-10/%D0%A8%D0%B0%D0%B1%D0%BB%D0%BE%D0%BD%20%D1%80%D0%B0%D0%BC%D0%BA%D0%B8%20%D0%B4%D0%BB%D1%8F%20Word%2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faret-decor.ru/sites/default/files/2022-10/%D0%A8%D0%B0%D0%B1%D0%BB%D0%BE%D0%BD%20%D1%80%D0%B0%D0%BC%D0%BA%D0%B8%20%D0%B4%D0%BB%D1%8F%20Word%202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54" w:rsidRPr="00331724">
        <w:rPr>
          <w:rStyle w:val="c1"/>
          <w:b/>
          <w:color w:val="000000"/>
          <w:sz w:val="32"/>
          <w:szCs w:val="32"/>
        </w:rPr>
        <w:t>ПАМЯТКА</w:t>
      </w:r>
    </w:p>
    <w:p w14:paraId="4FD9FF35" w14:textId="77777777" w:rsidR="00FC2454" w:rsidRPr="00FC2454" w:rsidRDefault="00FC2454" w:rsidP="00FC2454">
      <w:pPr>
        <w:pStyle w:val="c3"/>
        <w:shd w:val="clear" w:color="auto" w:fill="FFFFFF"/>
        <w:spacing w:before="0" w:beforeAutospacing="0" w:after="0" w:afterAutospacing="0"/>
        <w:jc w:val="center"/>
        <w:rPr>
          <w:color w:val="0070C0"/>
          <w:sz w:val="40"/>
          <w:szCs w:val="40"/>
        </w:rPr>
      </w:pPr>
      <w:r w:rsidRPr="00FC2454">
        <w:rPr>
          <w:rStyle w:val="c17"/>
          <w:b/>
          <w:bCs/>
          <w:color w:val="0070C0"/>
          <w:sz w:val="40"/>
          <w:szCs w:val="40"/>
        </w:rPr>
        <w:t>«Учимся правильно держать карандаш и ложку»</w:t>
      </w:r>
    </w:p>
    <w:p w14:paraId="79207FFF" w14:textId="77777777" w:rsidR="00FC2454" w:rsidRDefault="00FC2454" w:rsidP="00FC245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19AF24B8" wp14:editId="6F2071C5">
            <wp:extent cx="2628900" cy="2780261"/>
            <wp:effectExtent l="0" t="0" r="0" b="1270"/>
            <wp:docPr id="16" name="Рисунок 16" descr="G:\!!!!!!!РАБОЧИЙ МАТЕРИАЛ\4. ДЗ 2018-2020\буклет как держать карандаш\_img_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!!!!!!!РАБОЧИЙ МАТЕРИАЛ\4. ДЗ 2018-2020\буклет как держать карандаш\_img_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8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B617B" w14:textId="77777777" w:rsidR="00FC2454" w:rsidRPr="00FC2454" w:rsidRDefault="00FC2454" w:rsidP="00FC2454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C2454">
        <w:rPr>
          <w:rStyle w:val="c22"/>
          <w:i/>
          <w:iCs/>
          <w:color w:val="000000"/>
          <w:sz w:val="32"/>
          <w:szCs w:val="32"/>
        </w:rPr>
        <w:t>Учиться писать ручкой или карандашом рекомендуется задолго до школы. Оптимальный возраст – 3-4 года. Это позволит избежать проблем с учёбой в будущем и необходимости переучивать дошкольника. Важно с первых дней помочь ребёнку держать карандаш в правильном положении.</w:t>
      </w:r>
    </w:p>
    <w:p w14:paraId="713791A9" w14:textId="77777777" w:rsidR="00FC2454" w:rsidRPr="00331724" w:rsidRDefault="00FC2454" w:rsidP="00FC2454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331724">
        <w:rPr>
          <w:rStyle w:val="c7"/>
          <w:b/>
          <w:bCs/>
          <w:i/>
          <w:iCs/>
          <w:color w:val="000000"/>
          <w:sz w:val="36"/>
          <w:szCs w:val="36"/>
        </w:rPr>
        <w:t>Как правильно держать ручку?</w:t>
      </w:r>
    </w:p>
    <w:p w14:paraId="7BDBE279" w14:textId="77777777" w:rsidR="00FC2454" w:rsidRPr="00331724" w:rsidRDefault="00FC2454" w:rsidP="00FC24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331724">
        <w:rPr>
          <w:rStyle w:val="c1"/>
          <w:color w:val="000000"/>
          <w:sz w:val="32"/>
          <w:szCs w:val="32"/>
        </w:rPr>
        <w:t>Карандаш нужно положить на верхнюю фалангу среднего пальца, зафиксировав сверху большим и с боку – указательным. Безымянный палец и мизинец должны быть загнуты вовнутрь ладони или к основанию большого пальца.</w:t>
      </w:r>
    </w:p>
    <w:p w14:paraId="3D8C3351" w14:textId="77777777" w:rsidR="00FC2454" w:rsidRPr="00331724" w:rsidRDefault="00FC2454" w:rsidP="00FC24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331724">
        <w:rPr>
          <w:rStyle w:val="c1"/>
          <w:color w:val="000000"/>
          <w:sz w:val="32"/>
          <w:szCs w:val="32"/>
        </w:rPr>
        <w:t>Захватить карандаш таким образом, чтобы его нижний конец был на полтора сантиметра свободным, а сам карандаш – наклонен в сторону плеча.</w:t>
      </w:r>
    </w:p>
    <w:p w14:paraId="469991E7" w14:textId="77777777" w:rsidR="00FC2454" w:rsidRPr="00331724" w:rsidRDefault="00FC2454" w:rsidP="00FC24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331724">
        <w:rPr>
          <w:rStyle w:val="c1"/>
          <w:color w:val="000000"/>
          <w:sz w:val="32"/>
          <w:szCs w:val="32"/>
        </w:rPr>
        <w:t>Указательный палец должен быть расслаблен, лежать свободно и непринужденно, иначе рука быстро устанет.</w:t>
      </w:r>
    </w:p>
    <w:p w14:paraId="0C7F1ED7" w14:textId="77777777" w:rsidR="00FC2454" w:rsidRPr="00331724" w:rsidRDefault="00FC2454" w:rsidP="00FC245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  <w:sz w:val="32"/>
          <w:szCs w:val="32"/>
        </w:rPr>
      </w:pPr>
      <w:r w:rsidRPr="00331724">
        <w:rPr>
          <w:rStyle w:val="c1"/>
          <w:color w:val="000000"/>
          <w:sz w:val="32"/>
          <w:szCs w:val="32"/>
        </w:rPr>
        <w:t>Само средство для письма нужно выбрать самое простое: длиной около 15 см, не толстое, без множества граней, которые усложняют процесс писания.</w:t>
      </w:r>
    </w:p>
    <w:p w14:paraId="03CEE25F" w14:textId="77777777" w:rsidR="00FC2454" w:rsidRPr="00FC2454" w:rsidRDefault="00FC2454" w:rsidP="00FC2454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z w:val="28"/>
          <w:szCs w:val="28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4AB984FB" wp14:editId="4A2F791C">
            <wp:extent cx="2514600" cy="1615632"/>
            <wp:effectExtent l="0" t="0" r="0" b="3810"/>
            <wp:docPr id="1" name="Рисунок 1" descr="https://nsportal.ru/sites/default/files/docpreview_image/2023/04/25/buklet_uchimsya_pravilno_derzhat_karandash_i_lozhku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docpreview_image/2023/04/25/buklet_uchimsya_pravilno_derzhat_karandash_i_lozhku.docx_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90" cy="162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EF5D5" w14:textId="77777777" w:rsidR="00FC2454" w:rsidRPr="00FC2454" w:rsidRDefault="00331724" w:rsidP="00FC2454">
      <w:pPr>
        <w:pStyle w:val="c21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1A45FE8A" wp14:editId="0A42C608">
            <wp:simplePos x="0" y="0"/>
            <wp:positionH relativeFrom="column">
              <wp:posOffset>-819785</wp:posOffset>
            </wp:positionH>
            <wp:positionV relativeFrom="paragraph">
              <wp:posOffset>-739140</wp:posOffset>
            </wp:positionV>
            <wp:extent cx="7515225" cy="10534650"/>
            <wp:effectExtent l="0" t="0" r="9525" b="0"/>
            <wp:wrapNone/>
            <wp:docPr id="20" name="Рисунок 20" descr="https://trafaret-decor.ru/sites/default/files/2022-10/%D0%A8%D0%B0%D0%B1%D0%BB%D0%BE%D0%BD%20%D1%80%D0%B0%D0%BC%D0%BA%D0%B8%20%D0%B4%D0%BB%D1%8F%20Word%2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faret-decor.ru/sites/default/files/2022-10/%D0%A8%D0%B0%D0%B1%D0%BB%D0%BE%D0%BD%20%D1%80%D0%B0%D0%BC%D0%BA%D0%B8%20%D0%B4%D0%BB%D1%8F%20Word%202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54">
        <w:rPr>
          <w:rStyle w:val="c4"/>
          <w:b/>
          <w:bCs/>
          <w:i/>
          <w:iCs/>
          <w:color w:val="000000"/>
          <w:sz w:val="26"/>
          <w:szCs w:val="26"/>
        </w:rPr>
        <w:t xml:space="preserve">              </w:t>
      </w:r>
      <w:r w:rsidR="00FC2454" w:rsidRPr="00FC2454">
        <w:rPr>
          <w:rStyle w:val="c7"/>
          <w:b/>
          <w:bCs/>
          <w:i/>
          <w:iCs/>
          <w:color w:val="000000"/>
          <w:sz w:val="40"/>
          <w:szCs w:val="40"/>
        </w:rPr>
        <w:t>Как научить ребенка правильно держать ручку?</w:t>
      </w:r>
    </w:p>
    <w:p w14:paraId="48B9C35F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FF0000"/>
          <w:sz w:val="26"/>
          <w:szCs w:val="26"/>
        </w:rPr>
      </w:pPr>
    </w:p>
    <w:p w14:paraId="1988E8EF" w14:textId="77777777" w:rsidR="00FC2454" w:rsidRP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FC2454">
        <w:rPr>
          <w:rStyle w:val="c10"/>
          <w:b/>
          <w:bCs/>
          <w:i/>
          <w:iCs/>
          <w:color w:val="FF0000"/>
          <w:sz w:val="36"/>
          <w:szCs w:val="36"/>
        </w:rPr>
        <w:t>1. МЕТОД ПИНЦЕТА</w:t>
      </w:r>
    </w:p>
    <w:p w14:paraId="345CCF00" w14:textId="77777777" w:rsidR="00FC2454" w:rsidRP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FC2454">
        <w:rPr>
          <w:rStyle w:val="c1"/>
          <w:color w:val="000000"/>
          <w:sz w:val="32"/>
          <w:szCs w:val="32"/>
        </w:rPr>
        <w:t>Для этого нужно взять карандаш или ручку за самый кончик тремя пальцами (большим, указательным и средним) и поставить на стол, уперев его в поверхность бумаги. Пальцы плавно передвигаем вниз, скользя ими по карандашу. Они сами займут правильную позицию, мягко сжимая карандаш.</w:t>
      </w:r>
    </w:p>
    <w:p w14:paraId="677DF2FD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</w:p>
    <w:p w14:paraId="65DFB265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1CBA867" w14:textId="77777777" w:rsidR="00FC2454" w:rsidRDefault="00FC2454" w:rsidP="00FC2454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3EB3E8D6" wp14:editId="16F841F8">
            <wp:extent cx="2286000" cy="1733550"/>
            <wp:effectExtent l="0" t="0" r="0" b="0"/>
            <wp:docPr id="2" name="Рисунок 2" descr="metod-pintcet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tod-pintceta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4"/>
          <w:color w:val="000000"/>
          <w:sz w:val="26"/>
          <w:szCs w:val="26"/>
        </w:rPr>
        <w:t> </w:t>
      </w: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4D0793F8" wp14:editId="36C478DF">
            <wp:extent cx="2286000" cy="1733550"/>
            <wp:effectExtent l="0" t="0" r="0" b="0"/>
            <wp:docPr id="3" name="Рисунок 3" descr="metod-pintcet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etod-pintceta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5DD9" w14:textId="77777777" w:rsidR="00FC2454" w:rsidRDefault="00FC2454" w:rsidP="00FC2454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2A5DCC71" wp14:editId="6B78E530">
            <wp:extent cx="2286000" cy="1724025"/>
            <wp:effectExtent l="0" t="0" r="0" b="9525"/>
            <wp:docPr id="4" name="Рисунок 4" descr="metod-pintcet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tod-pintceta-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4"/>
          <w:color w:val="000000"/>
          <w:sz w:val="26"/>
          <w:szCs w:val="26"/>
        </w:rPr>
        <w:t> </w:t>
      </w: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17FD4FFC" wp14:editId="6BF23F99">
            <wp:extent cx="2238375" cy="1657350"/>
            <wp:effectExtent l="0" t="0" r="9525" b="0"/>
            <wp:docPr id="5" name="Рисунок 5" descr="metod-pintceta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tod-pintceta-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0CED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FF0000"/>
          <w:sz w:val="26"/>
          <w:szCs w:val="26"/>
        </w:rPr>
      </w:pPr>
    </w:p>
    <w:p w14:paraId="7DCD9152" w14:textId="77777777" w:rsidR="00FC2454" w:rsidRP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FF0000"/>
          <w:sz w:val="36"/>
          <w:szCs w:val="36"/>
        </w:rPr>
      </w:pPr>
      <w:r w:rsidRPr="00FC2454">
        <w:rPr>
          <w:rStyle w:val="c4"/>
          <w:b/>
          <w:bCs/>
          <w:i/>
          <w:iCs/>
          <w:color w:val="FF0000"/>
          <w:sz w:val="36"/>
          <w:szCs w:val="36"/>
        </w:rPr>
        <w:t>3. ИГРА В ДАРТС</w:t>
      </w:r>
    </w:p>
    <w:p w14:paraId="524D03F4" w14:textId="77777777" w:rsidR="00FC2454" w:rsidRP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FC2454">
        <w:rPr>
          <w:rStyle w:val="c1"/>
          <w:color w:val="000000"/>
          <w:sz w:val="32"/>
          <w:szCs w:val="32"/>
        </w:rPr>
        <w:t>Когда ваш ребенок играет в метание дротиков, это тоже способствует выработке навыков письма. Положение пальцев на дротике точно такое же, как и должно быть на ручке, карандаше. Вам нужно всего лишь предложить ему представить, что ручка – это дротик, затем плавно спустить ее к «цели» — бумаге.</w:t>
      </w:r>
    </w:p>
    <w:p w14:paraId="6F9D8992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</w:p>
    <w:p w14:paraId="09B38F64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477ED49B" wp14:editId="67AF1A3E">
            <wp:extent cx="3810000" cy="1590675"/>
            <wp:effectExtent l="0" t="0" r="0" b="9525"/>
            <wp:docPr id="9" name="Рисунок 9" descr="дарц-ру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арц-руч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0B1CA" w14:textId="77777777" w:rsidR="00FC2454" w:rsidRDefault="0033172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38EB7DB" wp14:editId="553025A6">
            <wp:simplePos x="0" y="0"/>
            <wp:positionH relativeFrom="column">
              <wp:posOffset>-819785</wp:posOffset>
            </wp:positionH>
            <wp:positionV relativeFrom="paragraph">
              <wp:posOffset>-701040</wp:posOffset>
            </wp:positionV>
            <wp:extent cx="7515225" cy="10534650"/>
            <wp:effectExtent l="0" t="0" r="9525" b="0"/>
            <wp:wrapNone/>
            <wp:docPr id="18" name="Рисунок 18" descr="https://trafaret-decor.ru/sites/default/files/2022-10/%D0%A8%D0%B0%D0%B1%D0%BB%D0%BE%D0%BD%20%D1%80%D0%B0%D0%BC%D0%BA%D0%B8%20%D0%B4%D0%BB%D1%8F%20Word%2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faret-decor.ru/sites/default/files/2022-10/%D0%A8%D0%B0%D0%B1%D0%BB%D0%BE%D0%BD%20%D1%80%D0%B0%D0%BC%D0%BA%D0%B8%20%D0%B4%D0%BB%D1%8F%20Word%202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54">
        <w:rPr>
          <w:rStyle w:val="c10"/>
          <w:b/>
          <w:bCs/>
          <w:i/>
          <w:iCs/>
          <w:color w:val="FF0000"/>
          <w:sz w:val="26"/>
          <w:szCs w:val="26"/>
        </w:rPr>
        <w:t xml:space="preserve">4.  </w:t>
      </w:r>
      <w:r w:rsidR="00FC2454" w:rsidRPr="00FC2454">
        <w:rPr>
          <w:rStyle w:val="c10"/>
          <w:b/>
          <w:bCs/>
          <w:i/>
          <w:iCs/>
          <w:color w:val="FF0000"/>
          <w:sz w:val="36"/>
          <w:szCs w:val="36"/>
        </w:rPr>
        <w:t>ОБУЧАЮЩАЯ НАСАДКА.</w:t>
      </w:r>
      <w:r w:rsidRPr="00331724">
        <w:rPr>
          <w:noProof/>
        </w:rPr>
        <w:t xml:space="preserve"> </w:t>
      </w:r>
    </w:p>
    <w:p w14:paraId="720170A4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C4B30C0" w14:textId="77777777" w:rsidR="00FC2454" w:rsidRP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2"/>
          <w:szCs w:val="32"/>
        </w:rPr>
      </w:pPr>
      <w:r w:rsidRPr="00FC2454">
        <w:rPr>
          <w:rStyle w:val="c1"/>
          <w:color w:val="000000"/>
          <w:sz w:val="32"/>
          <w:szCs w:val="32"/>
        </w:rPr>
        <w:t>Современные производители канцтоваров изобрели специальные насадки на ручки и карандаши. Они выполнены в форме различных веселых и красочных зверушек, птичек, рыбок. Такие насадки имеют отверстия для пальцев, и взять ручку с насадкой неправильно просто невозможно. </w:t>
      </w:r>
    </w:p>
    <w:p w14:paraId="2B9A0241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  <w:r w:rsidRPr="00FC2454">
        <w:rPr>
          <w:rStyle w:val="c1"/>
          <w:color w:val="000000"/>
          <w:sz w:val="32"/>
          <w:szCs w:val="32"/>
        </w:rPr>
        <w:t>Эти насадки есть как для правшей, так и для левшей, а также отдельно есть насадка для столовых приборов (ложки, вилки).</w:t>
      </w:r>
    </w:p>
    <w:p w14:paraId="4E553C8C" w14:textId="77777777" w:rsidR="00331724" w:rsidRPr="00FC2454" w:rsidRDefault="0033172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14:paraId="3700A4E5" w14:textId="77777777" w:rsidR="00FC2454" w:rsidRDefault="00FC2454" w:rsidP="00331724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6"/>
          <w:szCs w:val="26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33212A05" wp14:editId="1A55DE0E">
            <wp:extent cx="3810000" cy="1781175"/>
            <wp:effectExtent l="0" t="0" r="0" b="9525"/>
            <wp:docPr id="12" name="Рисунок 12" descr="https://nsportal.ru/sites/default/files/docpreview_image/2023/04/25/buklet_uchimsya_pravilno_derzhat_karandash_i_lozhku.docx_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sportal.ru/sites/default/files/docpreview_image/2023/04/25/buklet_uchimsya_pravilno_derzhat_karandash_i_lozhku.docx_image1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2BD75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6"/>
          <w:szCs w:val="26"/>
        </w:rPr>
      </w:pPr>
    </w:p>
    <w:p w14:paraId="7FEB0A4A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6"/>
          <w:szCs w:val="26"/>
        </w:rPr>
      </w:pPr>
    </w:p>
    <w:p w14:paraId="76F6C273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FF0000"/>
          <w:sz w:val="36"/>
          <w:szCs w:val="36"/>
        </w:rPr>
      </w:pPr>
      <w:r>
        <w:rPr>
          <w:rStyle w:val="c10"/>
          <w:b/>
          <w:bCs/>
          <w:i/>
          <w:iCs/>
          <w:color w:val="FF0000"/>
          <w:sz w:val="26"/>
          <w:szCs w:val="26"/>
        </w:rPr>
        <w:t xml:space="preserve">5. </w:t>
      </w:r>
      <w:r w:rsidRPr="00331724">
        <w:rPr>
          <w:rStyle w:val="c10"/>
          <w:b/>
          <w:bCs/>
          <w:i/>
          <w:iCs/>
          <w:color w:val="FF0000"/>
          <w:sz w:val="36"/>
          <w:szCs w:val="36"/>
        </w:rPr>
        <w:t>ИГРА «СПОКОЙНОЙ НОЧИ, РУЧКА!».</w:t>
      </w:r>
    </w:p>
    <w:p w14:paraId="738EA27F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1FCD18E" w14:textId="77777777" w:rsidR="00331724" w:rsidRPr="00331724" w:rsidRDefault="00331724" w:rsidP="00331724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2"/>
          <w:szCs w:val="32"/>
        </w:rPr>
      </w:pPr>
      <w:r w:rsidRPr="00331724">
        <w:rPr>
          <w:rStyle w:val="c1"/>
          <w:color w:val="000000"/>
          <w:sz w:val="32"/>
          <w:szCs w:val="32"/>
        </w:rPr>
        <w:t>Правильно удерживать карандаш или ложку маленькому ребёнку поможет вот такой интересный игровой метод. Расскажите своему малышу, что карандашик устал и хочет спать, и ему нужно помочь лечь в «кровать». Под его голову кладут «подушку», а поверх накрывают «одеяльцем». Поясняем: «кровать» – средний пальчик, «подушка» – указательный, «одеяльце» – большой. Можно даже сочинить сказочную историю про карандашик и пальцы.</w:t>
      </w:r>
    </w:p>
    <w:p w14:paraId="1B001253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6"/>
          <w:szCs w:val="26"/>
        </w:rPr>
      </w:pPr>
    </w:p>
    <w:p w14:paraId="6CCBB68B" w14:textId="77777777" w:rsidR="00FC2454" w:rsidRDefault="00331724" w:rsidP="00331724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26"/>
          <w:szCs w:val="26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6B348990" wp14:editId="598E4848">
            <wp:extent cx="3810000" cy="1981200"/>
            <wp:effectExtent l="0" t="0" r="0" b="0"/>
            <wp:docPr id="14" name="Рисунок 14" descr="https://nsportal.ru/sites/default/files/docpreview_image/2023/04/25/buklet_uchimsya_pravilno_derzhat_karandash_i_lozhku.docx_imag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sportal.ru/sites/default/files/docpreview_image/2023/04/25/buklet_uchimsya_pravilno_derzhat_karandash_i_lozhku.docx_image1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DBC5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6"/>
          <w:szCs w:val="26"/>
        </w:rPr>
      </w:pPr>
    </w:p>
    <w:p w14:paraId="13C9F65A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6"/>
          <w:szCs w:val="26"/>
        </w:rPr>
      </w:pPr>
    </w:p>
    <w:p w14:paraId="45FC8FBF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277CC72" wp14:editId="08EB0689">
            <wp:simplePos x="0" y="0"/>
            <wp:positionH relativeFrom="column">
              <wp:posOffset>-781685</wp:posOffset>
            </wp:positionH>
            <wp:positionV relativeFrom="paragraph">
              <wp:posOffset>-691515</wp:posOffset>
            </wp:positionV>
            <wp:extent cx="7515225" cy="10534650"/>
            <wp:effectExtent l="0" t="0" r="9525" b="0"/>
            <wp:wrapNone/>
            <wp:docPr id="17" name="Рисунок 17" descr="https://trafaret-decor.ru/sites/default/files/2022-10/%D0%A8%D0%B0%D0%B1%D0%BB%D0%BE%D0%BD%20%D1%80%D0%B0%D0%BC%D0%BA%D0%B8%20%D0%B4%D0%BB%D1%8F%20Word%20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faret-decor.ru/sites/default/files/2022-10/%D0%A8%D0%B0%D0%B1%D0%BB%D0%BE%D0%BD%20%D1%80%D0%B0%D0%BC%D0%BA%D0%B8%20%D0%B4%D0%BB%D1%8F%20Word%202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54">
        <w:rPr>
          <w:rStyle w:val="c10"/>
          <w:b/>
          <w:bCs/>
          <w:i/>
          <w:iCs/>
          <w:color w:val="FF0000"/>
          <w:sz w:val="26"/>
          <w:szCs w:val="26"/>
        </w:rPr>
        <w:t xml:space="preserve">6. </w:t>
      </w:r>
      <w:r w:rsidRPr="00FC2454">
        <w:rPr>
          <w:rStyle w:val="c10"/>
          <w:b/>
          <w:bCs/>
          <w:i/>
          <w:iCs/>
          <w:color w:val="FF0000"/>
          <w:sz w:val="36"/>
          <w:szCs w:val="36"/>
        </w:rPr>
        <w:t>ТОЧКА НА ПАЛЬЧИКЕ</w:t>
      </w:r>
    </w:p>
    <w:p w14:paraId="05235CF2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8B15920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  <w:r w:rsidRPr="00FC2454">
        <w:rPr>
          <w:rStyle w:val="c1"/>
          <w:color w:val="000000"/>
          <w:sz w:val="32"/>
          <w:szCs w:val="32"/>
        </w:rPr>
        <w:t>Самый простой способ – поставить яркую точку на верхней фаланге среднего пальца.  Объясните ребенку, что там вы отметили место, где должна лежать ручка. Такую же отметку, но в виде линии, можно оставить на нижнем конце ручки или карандаша. Расскажите ребёнку, что палец не должен опускаться ниже этой линии.</w:t>
      </w:r>
    </w:p>
    <w:p w14:paraId="06B4F6B9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14:paraId="6769BF5E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3B66766F" wp14:editId="64DA50CC">
            <wp:extent cx="2943225" cy="2181225"/>
            <wp:effectExtent l="0" t="0" r="9525" b="9525"/>
            <wp:docPr id="10" name="Рисунок 10" descr="На эту подушечку мы и укладываем руч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На эту подушечку мы и укладываем ручку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F60C6" w14:textId="77777777" w:rsidR="00331724" w:rsidRDefault="00331724" w:rsidP="00331724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2"/>
          <w:szCs w:val="32"/>
        </w:rPr>
      </w:pPr>
    </w:p>
    <w:p w14:paraId="3A906DC9" w14:textId="77777777" w:rsidR="00FC2454" w:rsidRDefault="0033172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FF0000"/>
          <w:sz w:val="36"/>
          <w:szCs w:val="36"/>
        </w:rPr>
      </w:pPr>
      <w:r>
        <w:rPr>
          <w:rStyle w:val="c10"/>
          <w:b/>
          <w:bCs/>
          <w:i/>
          <w:iCs/>
          <w:color w:val="FF0000"/>
          <w:sz w:val="26"/>
          <w:szCs w:val="26"/>
        </w:rPr>
        <w:t xml:space="preserve">7. </w:t>
      </w:r>
      <w:r w:rsidR="00FC2454" w:rsidRPr="00331724">
        <w:rPr>
          <w:rStyle w:val="c10"/>
          <w:b/>
          <w:bCs/>
          <w:i/>
          <w:iCs/>
          <w:color w:val="FF0000"/>
          <w:sz w:val="36"/>
          <w:szCs w:val="36"/>
        </w:rPr>
        <w:t>ИГРА «КАК ФИКСИКИ»</w:t>
      </w:r>
    </w:p>
    <w:p w14:paraId="51D09A66" w14:textId="77777777" w:rsidR="00331724" w:rsidRDefault="00331724" w:rsidP="00FC245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AC027DA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  <w:r w:rsidRPr="00331724">
        <w:rPr>
          <w:rStyle w:val="c1"/>
          <w:color w:val="000000"/>
          <w:sz w:val="32"/>
          <w:szCs w:val="32"/>
        </w:rPr>
        <w:t xml:space="preserve">Говорим ребенку: «Покажи, как </w:t>
      </w:r>
      <w:proofErr w:type="spellStart"/>
      <w:r w:rsidRPr="00331724">
        <w:rPr>
          <w:rStyle w:val="c1"/>
          <w:color w:val="000000"/>
          <w:sz w:val="32"/>
          <w:szCs w:val="32"/>
        </w:rPr>
        <w:t>Фиксики</w:t>
      </w:r>
      <w:proofErr w:type="spellEnd"/>
      <w:r w:rsidRPr="00331724">
        <w:rPr>
          <w:rStyle w:val="c1"/>
          <w:color w:val="000000"/>
          <w:sz w:val="32"/>
          <w:szCs w:val="32"/>
        </w:rPr>
        <w:t xml:space="preserve"> держат свои пальчики, а теперь отпусти их и зажми карандаш».</w:t>
      </w:r>
    </w:p>
    <w:p w14:paraId="48C5A625" w14:textId="77777777" w:rsidR="00331724" w:rsidRDefault="0033172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32"/>
          <w:szCs w:val="32"/>
        </w:rPr>
      </w:pPr>
    </w:p>
    <w:p w14:paraId="6183AC03" w14:textId="77777777" w:rsidR="00331724" w:rsidRPr="00331724" w:rsidRDefault="00331724" w:rsidP="00FC24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32"/>
          <w:szCs w:val="32"/>
        </w:rPr>
      </w:pPr>
    </w:p>
    <w:p w14:paraId="136ACF60" w14:textId="77777777" w:rsidR="00FC2454" w:rsidRDefault="00FC2454" w:rsidP="0033172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265A7F19" wp14:editId="78CAA584">
            <wp:extent cx="4799610" cy="2771775"/>
            <wp:effectExtent l="0" t="0" r="1270" b="0"/>
            <wp:docPr id="13" name="Рисунок 13" descr="https://nsportal.ru/sites/default/files/docpreview_image/2023/04/25/buklet_uchimsya_pravilno_derzhat_karandash_i_lozhku.docx_image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sportal.ru/sites/default/files/docpreview_image/2023/04/25/buklet_uchimsya_pravilno_derzhat_karandash_i_lozhku.docx_image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61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25904" w14:textId="77777777" w:rsidR="00FC2454" w:rsidRDefault="00FC2454" w:rsidP="0033172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63D9858" w14:textId="77777777" w:rsidR="00FC2454" w:rsidRDefault="00FC2454" w:rsidP="00FC2454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c10"/>
          <w:b/>
          <w:bCs/>
          <w:i/>
          <w:iCs/>
          <w:color w:val="FF0000"/>
          <w:sz w:val="26"/>
          <w:szCs w:val="26"/>
        </w:rPr>
        <w:t xml:space="preserve"> </w:t>
      </w:r>
    </w:p>
    <w:p w14:paraId="040A09B1" w14:textId="77777777" w:rsidR="00FC2454" w:rsidRDefault="00FC2454" w:rsidP="00FC245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02274BD" w14:textId="77777777" w:rsidR="00FC2454" w:rsidRDefault="00FC2454" w:rsidP="00FC2454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  <w:sz w:val="26"/>
          <w:szCs w:val="26"/>
        </w:rPr>
        <w:t> </w:t>
      </w:r>
    </w:p>
    <w:p w14:paraId="14E53B4C" w14:textId="77777777" w:rsidR="009D72B8" w:rsidRDefault="009D72B8"/>
    <w:sectPr w:rsidR="009D72B8" w:rsidSect="00FC24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54"/>
    <w:rsid w:val="00331724"/>
    <w:rsid w:val="009D72B8"/>
    <w:rsid w:val="00E06023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7A74"/>
  <w15:docId w15:val="{2B0876A6-E5ED-4AE7-8B64-568AF605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C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C2454"/>
  </w:style>
  <w:style w:type="paragraph" w:customStyle="1" w:styleId="c3">
    <w:name w:val="c3"/>
    <w:basedOn w:val="a"/>
    <w:rsid w:val="00FC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2454"/>
  </w:style>
  <w:style w:type="character" w:customStyle="1" w:styleId="c7">
    <w:name w:val="c7"/>
    <w:basedOn w:val="a0"/>
    <w:rsid w:val="00FC2454"/>
  </w:style>
  <w:style w:type="paragraph" w:customStyle="1" w:styleId="c0">
    <w:name w:val="c0"/>
    <w:basedOn w:val="a"/>
    <w:rsid w:val="00FC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2454"/>
  </w:style>
  <w:style w:type="paragraph" w:customStyle="1" w:styleId="c21">
    <w:name w:val="c21"/>
    <w:basedOn w:val="a"/>
    <w:rsid w:val="00FC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C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C2454"/>
  </w:style>
  <w:style w:type="paragraph" w:customStyle="1" w:styleId="c8">
    <w:name w:val="c8"/>
    <w:basedOn w:val="a"/>
    <w:rsid w:val="00FC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C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C2454"/>
  </w:style>
  <w:style w:type="character" w:customStyle="1" w:styleId="c17">
    <w:name w:val="c17"/>
    <w:basedOn w:val="a0"/>
    <w:rsid w:val="00FC2454"/>
  </w:style>
  <w:style w:type="paragraph" w:styleId="a3">
    <w:name w:val="Balloon Text"/>
    <w:basedOn w:val="a"/>
    <w:link w:val="a4"/>
    <w:uiPriority w:val="99"/>
    <w:semiHidden/>
    <w:unhideWhenUsed/>
    <w:rsid w:val="00FC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Polina Karpunicheva</cp:lastModifiedBy>
  <cp:revision>2</cp:revision>
  <dcterms:created xsi:type="dcterms:W3CDTF">2023-12-18T10:23:00Z</dcterms:created>
  <dcterms:modified xsi:type="dcterms:W3CDTF">2023-12-18T10:23:00Z</dcterms:modified>
</cp:coreProperties>
</file>