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4456" w14:textId="77777777" w:rsidR="002A4902" w:rsidRPr="007424EA" w:rsidRDefault="007424EA" w:rsidP="002A4902">
      <w:pPr>
        <w:jc w:val="right"/>
        <w:rPr>
          <w:b/>
          <w:color w:val="0070C0"/>
          <w:sz w:val="44"/>
          <w:szCs w:val="44"/>
        </w:rPr>
      </w:pPr>
      <w:r w:rsidRPr="007424EA">
        <w:rPr>
          <w:noProof/>
          <w:color w:val="0070C0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73AB2EE" wp14:editId="41EF1353">
            <wp:simplePos x="0" y="0"/>
            <wp:positionH relativeFrom="page">
              <wp:posOffset>76201</wp:posOffset>
            </wp:positionH>
            <wp:positionV relativeFrom="paragraph">
              <wp:posOffset>-586740</wp:posOffset>
            </wp:positionV>
            <wp:extent cx="7343140" cy="103155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312" cy="10315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7424EA">
        <w:rPr>
          <w:b/>
          <w:color w:val="0070C0"/>
          <w:sz w:val="72"/>
          <w:szCs w:val="72"/>
        </w:rPr>
        <w:t>… о жевании</w:t>
      </w:r>
      <w:r w:rsidR="002A4902" w:rsidRPr="007424EA">
        <w:rPr>
          <w:b/>
          <w:color w:val="0070C0"/>
          <w:sz w:val="44"/>
          <w:szCs w:val="44"/>
        </w:rPr>
        <w:t xml:space="preserve"> </w:t>
      </w:r>
    </w:p>
    <w:p w14:paraId="5ADD6F0F" w14:textId="77777777" w:rsidR="002A4902" w:rsidRPr="007424EA" w:rsidRDefault="002A4902" w:rsidP="007424EA">
      <w:pPr>
        <w:ind w:firstLine="708"/>
        <w:rPr>
          <w:b/>
          <w:sz w:val="44"/>
          <w:szCs w:val="44"/>
        </w:rPr>
      </w:pPr>
      <w:r w:rsidRPr="007424EA">
        <w:rPr>
          <w:b/>
          <w:sz w:val="44"/>
          <w:szCs w:val="44"/>
        </w:rPr>
        <w:t xml:space="preserve">Казалось бы, проблема – бери и жуй! </w:t>
      </w:r>
    </w:p>
    <w:p w14:paraId="7BFA67CA" w14:textId="77777777" w:rsidR="002A4902" w:rsidRPr="002A4902" w:rsidRDefault="002A4902" w:rsidP="007424EA">
      <w:pPr>
        <w:ind w:left="4248" w:firstLine="708"/>
        <w:rPr>
          <w:sz w:val="44"/>
          <w:szCs w:val="44"/>
        </w:rPr>
      </w:pPr>
      <w:r w:rsidRPr="002A4902">
        <w:rPr>
          <w:sz w:val="44"/>
          <w:szCs w:val="44"/>
        </w:rPr>
        <w:t>Но не все так просто</w:t>
      </w:r>
      <w:r w:rsidR="007424EA">
        <w:rPr>
          <w:sz w:val="44"/>
          <w:szCs w:val="44"/>
        </w:rPr>
        <w:t>…</w:t>
      </w:r>
    </w:p>
    <w:p w14:paraId="506CAC50" w14:textId="77777777" w:rsidR="002A4902" w:rsidRPr="002A4902" w:rsidRDefault="00DC71FC" w:rsidP="002A4902">
      <w:pPr>
        <w:rPr>
          <w:b/>
          <w:sz w:val="44"/>
          <w:szCs w:val="44"/>
        </w:rPr>
      </w:pPr>
      <w:r w:rsidRPr="00616767">
        <w:rPr>
          <w:noProof/>
          <w:sz w:val="44"/>
          <w:szCs w:val="44"/>
        </w:rPr>
        <w:drawing>
          <wp:anchor distT="0" distB="0" distL="114300" distR="114300" simplePos="0" relativeHeight="251675648" behindDoc="0" locked="0" layoutInCell="1" allowOverlap="1" wp14:anchorId="0BC54035" wp14:editId="293CD7B2">
            <wp:simplePos x="0" y="0"/>
            <wp:positionH relativeFrom="column">
              <wp:posOffset>5876925</wp:posOffset>
            </wp:positionH>
            <wp:positionV relativeFrom="paragraph">
              <wp:posOffset>7078980</wp:posOffset>
            </wp:positionV>
            <wp:extent cx="1040381" cy="1113820"/>
            <wp:effectExtent l="0" t="0" r="7620" b="0"/>
            <wp:wrapNone/>
            <wp:docPr id="13" name="Рисунок 13" descr="https://flyclipart.com/thumb2/smart-exchange-553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yclipart.com/thumb2/smart-exchange-5537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0" t="11223" r="31213" b="12177"/>
                    <a:stretch/>
                  </pic:blipFill>
                  <pic:spPr bwMode="auto">
                    <a:xfrm>
                      <a:off x="0" y="0"/>
                      <a:ext cx="1040381" cy="111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1E2B821C" wp14:editId="062B39BA">
            <wp:simplePos x="0" y="0"/>
            <wp:positionH relativeFrom="margin">
              <wp:posOffset>5797550</wp:posOffset>
            </wp:positionH>
            <wp:positionV relativeFrom="paragraph">
              <wp:posOffset>6123305</wp:posOffset>
            </wp:positionV>
            <wp:extent cx="685861" cy="775131"/>
            <wp:effectExtent l="0" t="0" r="0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8" t="6048" r="19197" b="4218"/>
                    <a:stretch/>
                  </pic:blipFill>
                  <pic:spPr bwMode="auto">
                    <a:xfrm>
                      <a:off x="0" y="0"/>
                      <a:ext cx="685861" cy="77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2A4902">
        <w:rPr>
          <w:sz w:val="44"/>
          <w:szCs w:val="44"/>
        </w:rPr>
        <w:t xml:space="preserve"> </w:t>
      </w:r>
      <w:r w:rsidR="002A4902">
        <w:rPr>
          <w:sz w:val="44"/>
          <w:szCs w:val="44"/>
        </w:rPr>
        <w:tab/>
      </w:r>
      <w:r w:rsidR="002A4902" w:rsidRPr="002A4902">
        <w:rPr>
          <w:sz w:val="44"/>
          <w:szCs w:val="44"/>
        </w:rPr>
        <w:t>Сейчас все больше детей с проблемами жевания. Его либо нет совсем, либо его качество оставляет желать лучшего. Связанно это со многими причинами. И, часто, главной причиной отсутствия жевания являются родители. Да!</w:t>
      </w:r>
      <w:r w:rsidR="00616767">
        <w:rPr>
          <w:sz w:val="44"/>
          <w:szCs w:val="44"/>
        </w:rPr>
        <w:t>!!</w:t>
      </w:r>
      <w:r w:rsidR="002A4902" w:rsidRPr="002A4902">
        <w:rPr>
          <w:sz w:val="44"/>
          <w:szCs w:val="44"/>
        </w:rPr>
        <w:t xml:space="preserve"> Начнем по порядку. Ребенок пришел в мир, имея только рефлексы, которые ему даны природой, чтобы выжить. Один из этих рефлексов – рефлекс сосания. Или, как говорят остеопаты - процесса доения. Во время этого процесса движения челюсти и языка направленны горизонтально. Это является нормальным биомеханическим процессом для новорожденного. В возрасте около шести месяцев начинается появляются первые молочные зубы. Это служит сигналом к тому, что ребенок готов к началу перестройки процесса сосания </w:t>
      </w:r>
      <w:r w:rsidR="002A4902" w:rsidRPr="002A4902">
        <w:rPr>
          <w:b/>
          <w:sz w:val="44"/>
          <w:szCs w:val="44"/>
        </w:rPr>
        <w:t>к процессу жевания.</w:t>
      </w:r>
      <w:r w:rsidR="002A4902" w:rsidRPr="002A4902">
        <w:rPr>
          <w:sz w:val="44"/>
          <w:szCs w:val="44"/>
        </w:rPr>
        <w:t xml:space="preserve"> В это время ребенку обычно вводят первый прикорм. По консистенции это </w:t>
      </w:r>
      <w:proofErr w:type="spellStart"/>
      <w:r w:rsidR="002A4902" w:rsidRPr="002A4902">
        <w:rPr>
          <w:sz w:val="44"/>
          <w:szCs w:val="44"/>
        </w:rPr>
        <w:t>пюреобразная</w:t>
      </w:r>
      <w:proofErr w:type="spellEnd"/>
      <w:r w:rsidR="002A4902" w:rsidRPr="002A4902">
        <w:rPr>
          <w:sz w:val="44"/>
          <w:szCs w:val="44"/>
        </w:rPr>
        <w:t xml:space="preserve"> пища. Ведение </w:t>
      </w:r>
      <w:r w:rsidR="007424EA" w:rsidRPr="007424EA">
        <w:rPr>
          <w:noProof/>
          <w:color w:val="0070C0"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435247F9" wp14:editId="469FE629">
            <wp:simplePos x="0" y="0"/>
            <wp:positionH relativeFrom="page">
              <wp:align>center</wp:align>
            </wp:positionH>
            <wp:positionV relativeFrom="paragraph">
              <wp:posOffset>-603885</wp:posOffset>
            </wp:positionV>
            <wp:extent cx="7343140" cy="10315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40" cy="1031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2A4902">
        <w:rPr>
          <w:sz w:val="44"/>
          <w:szCs w:val="44"/>
        </w:rPr>
        <w:t xml:space="preserve">прикорма – очень важный процесс. Во-первых, это новые вкусовые ощущения, которые являются новой информацией для головного мозга и стимулируют образование новых нейронных связей. Во-вторых, с изменением консистенции пищи с жидкой на </w:t>
      </w:r>
      <w:proofErr w:type="spellStart"/>
      <w:r w:rsidR="002A4902" w:rsidRPr="002A4902">
        <w:rPr>
          <w:sz w:val="44"/>
          <w:szCs w:val="44"/>
        </w:rPr>
        <w:t>пюреобразную</w:t>
      </w:r>
      <w:proofErr w:type="spellEnd"/>
      <w:r w:rsidR="002A4902" w:rsidRPr="002A4902">
        <w:rPr>
          <w:sz w:val="44"/>
          <w:szCs w:val="44"/>
        </w:rPr>
        <w:t xml:space="preserve"> – изменяется движение языка и нижней челюсти. Появляется горизонтальное движение, которое служит началом процесса смены сосания на жевание. Постепенно в </w:t>
      </w:r>
      <w:proofErr w:type="spellStart"/>
      <w:r w:rsidR="002A4902" w:rsidRPr="002A4902">
        <w:rPr>
          <w:sz w:val="44"/>
          <w:szCs w:val="44"/>
        </w:rPr>
        <w:t>пюреобразную</w:t>
      </w:r>
      <w:proofErr w:type="spellEnd"/>
      <w:r w:rsidR="002A4902" w:rsidRPr="002A4902">
        <w:rPr>
          <w:sz w:val="44"/>
          <w:szCs w:val="44"/>
        </w:rPr>
        <w:t xml:space="preserve"> пищу вводятся мелкие кусочки, которые уже требуют дополнительных движений челюсти – перетирания. </w:t>
      </w:r>
      <w:r w:rsidR="002A4902" w:rsidRPr="002A4902">
        <w:rPr>
          <w:b/>
          <w:sz w:val="44"/>
          <w:szCs w:val="44"/>
        </w:rPr>
        <w:t>К году у ребенка угасает рефлекс сосания. Он интегрируется в нормальное жевание и соматическое глотание.</w:t>
      </w:r>
    </w:p>
    <w:p w14:paraId="741B63AF" w14:textId="77777777" w:rsidR="002A4902" w:rsidRDefault="00DC71FC" w:rsidP="002A4902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1552" behindDoc="0" locked="0" layoutInCell="1" allowOverlap="1" wp14:anchorId="7F4D9067" wp14:editId="5DA9B3A1">
            <wp:simplePos x="0" y="0"/>
            <wp:positionH relativeFrom="column">
              <wp:posOffset>5718175</wp:posOffset>
            </wp:positionH>
            <wp:positionV relativeFrom="paragraph">
              <wp:posOffset>2058670</wp:posOffset>
            </wp:positionV>
            <wp:extent cx="838093" cy="947178"/>
            <wp:effectExtent l="0" t="0" r="635" b="571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8" t="6048" r="19197" b="4218"/>
                    <a:stretch/>
                  </pic:blipFill>
                  <pic:spPr bwMode="auto">
                    <a:xfrm>
                      <a:off x="0" y="0"/>
                      <a:ext cx="838093" cy="94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2A4902">
        <w:rPr>
          <w:sz w:val="44"/>
          <w:szCs w:val="44"/>
        </w:rPr>
        <w:t xml:space="preserve">Введение прикорма – это выход из зоны комфорта и мамы, и ребенка. Будет ли он введен своевременно – зависит от терпения мамы. Многие не справляются с капризами ребенка и задерживают введение прикорма. Так же может быть задержано и введение в </w:t>
      </w:r>
      <w:proofErr w:type="spellStart"/>
      <w:r w:rsidR="002A4902" w:rsidRPr="002A4902">
        <w:rPr>
          <w:sz w:val="44"/>
          <w:szCs w:val="44"/>
        </w:rPr>
        <w:t>пюреобразную</w:t>
      </w:r>
      <w:proofErr w:type="spellEnd"/>
      <w:r w:rsidR="002A4902" w:rsidRPr="002A4902">
        <w:rPr>
          <w:sz w:val="44"/>
          <w:szCs w:val="44"/>
        </w:rPr>
        <w:t xml:space="preserve"> пищу кусочков пищи. И чем старше становится ребенок, тем больше он капризничает. </w:t>
      </w:r>
    </w:p>
    <w:p w14:paraId="59CC1C9F" w14:textId="77777777" w:rsidR="002A4902" w:rsidRDefault="00616767" w:rsidP="002A4902">
      <w:pPr>
        <w:rPr>
          <w:sz w:val="44"/>
          <w:szCs w:val="44"/>
        </w:rPr>
      </w:pPr>
      <w:r w:rsidRPr="00616767">
        <w:rPr>
          <w:noProof/>
          <w:sz w:val="44"/>
          <w:szCs w:val="44"/>
        </w:rPr>
        <w:drawing>
          <wp:anchor distT="0" distB="0" distL="114300" distR="114300" simplePos="0" relativeHeight="251677696" behindDoc="0" locked="0" layoutInCell="1" allowOverlap="1" wp14:anchorId="525D1D33" wp14:editId="59361514">
            <wp:simplePos x="0" y="0"/>
            <wp:positionH relativeFrom="column">
              <wp:posOffset>5680075</wp:posOffset>
            </wp:positionH>
            <wp:positionV relativeFrom="paragraph">
              <wp:posOffset>12700</wp:posOffset>
            </wp:positionV>
            <wp:extent cx="1040381" cy="1113820"/>
            <wp:effectExtent l="0" t="0" r="7620" b="0"/>
            <wp:wrapNone/>
            <wp:docPr id="14" name="Рисунок 14" descr="https://flyclipart.com/thumb2/smart-exchange-553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yclipart.com/thumb2/smart-exchange-5537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0" t="11223" r="31213" b="12177"/>
                    <a:stretch/>
                  </pic:blipFill>
                  <pic:spPr bwMode="auto">
                    <a:xfrm>
                      <a:off x="0" y="0"/>
                      <a:ext cx="1040381" cy="111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D6E8" w14:textId="77777777" w:rsidR="007424EA" w:rsidRDefault="007424EA" w:rsidP="002A4902">
      <w:pPr>
        <w:rPr>
          <w:sz w:val="44"/>
          <w:szCs w:val="44"/>
        </w:rPr>
      </w:pPr>
      <w:r w:rsidRPr="007424EA">
        <w:rPr>
          <w:noProof/>
          <w:color w:val="0070C0"/>
          <w:sz w:val="44"/>
          <w:szCs w:val="44"/>
        </w:rPr>
        <w:lastRenderedPageBreak/>
        <w:drawing>
          <wp:anchor distT="0" distB="0" distL="114300" distR="114300" simplePos="0" relativeHeight="251664384" behindDoc="1" locked="0" layoutInCell="1" allowOverlap="1" wp14:anchorId="0AD37B28" wp14:editId="6E286DAB">
            <wp:simplePos x="0" y="0"/>
            <wp:positionH relativeFrom="page">
              <wp:posOffset>123825</wp:posOffset>
            </wp:positionH>
            <wp:positionV relativeFrom="paragraph">
              <wp:posOffset>-539115</wp:posOffset>
            </wp:positionV>
            <wp:extent cx="7315200" cy="103155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1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2A4902">
        <w:rPr>
          <w:sz w:val="44"/>
          <w:szCs w:val="44"/>
        </w:rPr>
        <w:t xml:space="preserve">В итоге мы получаем </w:t>
      </w:r>
      <w:r>
        <w:rPr>
          <w:sz w:val="44"/>
          <w:szCs w:val="44"/>
        </w:rPr>
        <w:t xml:space="preserve">- </w:t>
      </w:r>
    </w:p>
    <w:p w14:paraId="7EAB3F45" w14:textId="77777777" w:rsidR="002A4902" w:rsidRPr="002A4902" w:rsidRDefault="002A4902" w:rsidP="002A4902">
      <w:pPr>
        <w:rPr>
          <w:sz w:val="44"/>
          <w:szCs w:val="44"/>
        </w:rPr>
      </w:pPr>
      <w:r w:rsidRPr="007424EA">
        <w:rPr>
          <w:b/>
          <w:sz w:val="44"/>
          <w:szCs w:val="44"/>
        </w:rPr>
        <w:t xml:space="preserve">не жующих в возрасте 7-8 лет </w:t>
      </w:r>
      <w:r w:rsidRPr="002A4902">
        <w:rPr>
          <w:sz w:val="44"/>
          <w:szCs w:val="44"/>
        </w:rPr>
        <w:t>и старше детей.</w:t>
      </w:r>
    </w:p>
    <w:p w14:paraId="0AA734BA" w14:textId="77777777" w:rsidR="002A4902" w:rsidRPr="007424EA" w:rsidRDefault="002A4902" w:rsidP="007424EA">
      <w:pPr>
        <w:jc w:val="center"/>
        <w:rPr>
          <w:b/>
          <w:color w:val="4472C4" w:themeColor="accent1"/>
          <w:sz w:val="48"/>
          <w:szCs w:val="48"/>
        </w:rPr>
      </w:pPr>
      <w:r w:rsidRPr="007424EA">
        <w:rPr>
          <w:b/>
          <w:color w:val="4472C4" w:themeColor="accent1"/>
          <w:sz w:val="48"/>
          <w:szCs w:val="48"/>
        </w:rPr>
        <w:t>При отсутствии нормального жевания ждать качественной речи не приходится.</w:t>
      </w:r>
    </w:p>
    <w:p w14:paraId="4B9E8462" w14:textId="77777777" w:rsidR="002A4902" w:rsidRPr="002A4902" w:rsidRDefault="002A4902" w:rsidP="002A4902">
      <w:pPr>
        <w:rPr>
          <w:sz w:val="44"/>
          <w:szCs w:val="44"/>
        </w:rPr>
      </w:pPr>
      <w:r w:rsidRPr="002A4902">
        <w:rPr>
          <w:sz w:val="44"/>
          <w:szCs w:val="44"/>
        </w:rPr>
        <w:t xml:space="preserve">Теперь о качестве жевания. На вопрос </w:t>
      </w:r>
      <w:proofErr w:type="gramStart"/>
      <w:r w:rsidRPr="002A4902">
        <w:rPr>
          <w:sz w:val="44"/>
          <w:szCs w:val="44"/>
        </w:rPr>
        <w:t>-  как</w:t>
      </w:r>
      <w:proofErr w:type="gramEnd"/>
      <w:r w:rsidRPr="002A4902">
        <w:rPr>
          <w:sz w:val="44"/>
          <w:szCs w:val="44"/>
        </w:rPr>
        <w:t xml:space="preserve"> жует ребенок родители отвечают – хорошо жует. А состояние его жевательной мускулатуры при осмотре оставляет желать лучшего. Родители просто не знают, как выглядит качественное жевание.</w:t>
      </w:r>
    </w:p>
    <w:p w14:paraId="1B498204" w14:textId="77777777" w:rsidR="002A4902" w:rsidRPr="002A4902" w:rsidRDefault="00DC71FC" w:rsidP="002A4902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2004258B" wp14:editId="5A21190A">
            <wp:simplePos x="0" y="0"/>
            <wp:positionH relativeFrom="rightMargin">
              <wp:align>left</wp:align>
            </wp:positionH>
            <wp:positionV relativeFrom="paragraph">
              <wp:posOffset>4565015</wp:posOffset>
            </wp:positionV>
            <wp:extent cx="838093" cy="947178"/>
            <wp:effectExtent l="0" t="0" r="635" b="571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8" t="6048" r="19197" b="4218"/>
                    <a:stretch/>
                  </pic:blipFill>
                  <pic:spPr bwMode="auto">
                    <a:xfrm>
                      <a:off x="0" y="0"/>
                      <a:ext cx="838093" cy="94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767">
        <w:rPr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42CA82C7" wp14:editId="2FC7BAE7">
            <wp:simplePos x="0" y="0"/>
            <wp:positionH relativeFrom="column">
              <wp:posOffset>5870575</wp:posOffset>
            </wp:positionH>
            <wp:positionV relativeFrom="paragraph">
              <wp:posOffset>3412490</wp:posOffset>
            </wp:positionV>
            <wp:extent cx="1040381" cy="1113820"/>
            <wp:effectExtent l="0" t="0" r="7620" b="0"/>
            <wp:wrapNone/>
            <wp:docPr id="15" name="Рисунок 15" descr="https://flyclipart.com/thumb2/smart-exchange-553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yclipart.com/thumb2/smart-exchange-5537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0" t="11223" r="31213" b="12177"/>
                    <a:stretch/>
                  </pic:blipFill>
                  <pic:spPr bwMode="auto">
                    <a:xfrm>
                      <a:off x="0" y="0"/>
                      <a:ext cx="1040381" cy="111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2A4902">
        <w:rPr>
          <w:b/>
          <w:sz w:val="44"/>
          <w:szCs w:val="44"/>
        </w:rPr>
        <w:t xml:space="preserve"> Простой тест</w:t>
      </w:r>
      <w:r w:rsidR="002A4902" w:rsidRPr="002A4902">
        <w:rPr>
          <w:sz w:val="44"/>
          <w:szCs w:val="44"/>
        </w:rPr>
        <w:t xml:space="preserve"> на проверку качества жевания – предложить ребенку яблоко. Смотрим как откусывает, сколько откусывает, какие совершает движения во время жевания. Часто </w:t>
      </w:r>
      <w:r w:rsidR="002A4902" w:rsidRPr="002A4902">
        <w:rPr>
          <w:b/>
          <w:sz w:val="44"/>
          <w:szCs w:val="44"/>
        </w:rPr>
        <w:t>откусить не может,</w:t>
      </w:r>
      <w:r w:rsidR="002A4902" w:rsidRPr="002A4902">
        <w:rPr>
          <w:sz w:val="44"/>
          <w:szCs w:val="44"/>
        </w:rPr>
        <w:t xml:space="preserve"> или откусывает маленькими кусочками. Это уже будет говорить о слабости жевательных мышц. В норме во время жевания нижняя челюсть должна совершать перетирающие вращательные движения в обоих направлениях. Одностороннее движение челюсти во время жевания не являются нормой. Так же часто дети </w:t>
      </w:r>
      <w:r w:rsidR="002A4902" w:rsidRPr="002A4902">
        <w:rPr>
          <w:b/>
          <w:sz w:val="44"/>
          <w:szCs w:val="44"/>
        </w:rPr>
        <w:t>жуют с открытым ртом,</w:t>
      </w:r>
      <w:r w:rsidR="002A4902" w:rsidRPr="002A4902">
        <w:rPr>
          <w:sz w:val="44"/>
          <w:szCs w:val="44"/>
        </w:rPr>
        <w:t xml:space="preserve"> «чавкая». Это показатель присутствия только </w:t>
      </w:r>
      <w:r w:rsidR="007424EA">
        <w:rPr>
          <w:noProof/>
          <w:sz w:val="44"/>
          <w:szCs w:val="44"/>
        </w:rPr>
        <w:lastRenderedPageBreak/>
        <w:drawing>
          <wp:anchor distT="0" distB="0" distL="114300" distR="114300" simplePos="0" relativeHeight="251658240" behindDoc="1" locked="0" layoutInCell="1" allowOverlap="1" wp14:anchorId="4025B73F" wp14:editId="01F3D2EB">
            <wp:simplePos x="0" y="0"/>
            <wp:positionH relativeFrom="page">
              <wp:posOffset>76200</wp:posOffset>
            </wp:positionH>
            <wp:positionV relativeFrom="paragraph">
              <wp:posOffset>-643890</wp:posOffset>
            </wp:positionV>
            <wp:extent cx="7343140" cy="103917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40" cy="1039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2A4902">
        <w:rPr>
          <w:sz w:val="44"/>
          <w:szCs w:val="44"/>
        </w:rPr>
        <w:t>вертикального движения челюсти. И это тоже не норма.</w:t>
      </w:r>
    </w:p>
    <w:p w14:paraId="6E0D81D5" w14:textId="77777777" w:rsidR="00616767" w:rsidRPr="002A4902" w:rsidRDefault="00616767" w:rsidP="002A4902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01EF2B7C" wp14:editId="4794BA9C">
            <wp:simplePos x="0" y="0"/>
            <wp:positionH relativeFrom="column">
              <wp:posOffset>4899024</wp:posOffset>
            </wp:positionH>
            <wp:positionV relativeFrom="paragraph">
              <wp:posOffset>8016482</wp:posOffset>
            </wp:positionV>
            <wp:extent cx="838093" cy="947178"/>
            <wp:effectExtent l="0" t="0" r="635" b="571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8" t="6048" r="19197" b="4218"/>
                    <a:stretch/>
                  </pic:blipFill>
                  <pic:spPr bwMode="auto">
                    <a:xfrm>
                      <a:off x="0" y="0"/>
                      <a:ext cx="843757" cy="95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767">
        <w:rPr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472EA2EB" wp14:editId="632CECC8">
            <wp:simplePos x="0" y="0"/>
            <wp:positionH relativeFrom="column">
              <wp:posOffset>5778884</wp:posOffset>
            </wp:positionH>
            <wp:positionV relativeFrom="paragraph">
              <wp:posOffset>7843520</wp:posOffset>
            </wp:positionV>
            <wp:extent cx="1040381" cy="1113820"/>
            <wp:effectExtent l="0" t="0" r="7620" b="0"/>
            <wp:wrapNone/>
            <wp:docPr id="7" name="Рисунок 7" descr="https://flyclipart.com/thumb2/smart-exchange-553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yclipart.com/thumb2/smart-exchange-5537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0" t="11223" r="31213" b="12177"/>
                    <a:stretch/>
                  </pic:blipFill>
                  <pic:spPr bwMode="auto">
                    <a:xfrm>
                      <a:off x="0" y="0"/>
                      <a:ext cx="1049657" cy="112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02" w:rsidRPr="002A4902">
        <w:rPr>
          <w:sz w:val="44"/>
          <w:szCs w:val="44"/>
        </w:rPr>
        <w:t xml:space="preserve">Нельзя не сказать </w:t>
      </w:r>
      <w:r w:rsidR="002A4902" w:rsidRPr="007424EA">
        <w:rPr>
          <w:b/>
          <w:sz w:val="44"/>
          <w:szCs w:val="44"/>
        </w:rPr>
        <w:t>о важности контактов зубов для качественного жевания.</w:t>
      </w:r>
      <w:r w:rsidR="002A4902" w:rsidRPr="002A4902">
        <w:rPr>
          <w:sz w:val="44"/>
          <w:szCs w:val="44"/>
        </w:rPr>
        <w:t xml:space="preserve"> В нашем организме все рационально и функционально. Резцы нам даны, чтобы откусывать (резать) пищу, клыки – отрывать ее, жевательные зубы (премоляры и моляры), чтобы ее перетирать. А язык, чтобы передвигать пищу во рту (для обработки слюной) и глотать ее. Если нарушены контакты резцов – мы получим проблемы с откусыванием пищи. Это происходит при открытом прикусе, при нарушениях размеров сагиттальной щели. Если нарушены контакты жевательных зубов – происходит нарушение процессов пережевывания (перетирания пищи). Не маловажно отметить, что при нарушениях контактов жевательных зубов будет нарушена и </w:t>
      </w:r>
      <w:proofErr w:type="spellStart"/>
      <w:r w:rsidR="002A4902" w:rsidRPr="007424EA">
        <w:rPr>
          <w:b/>
          <w:sz w:val="44"/>
          <w:szCs w:val="44"/>
        </w:rPr>
        <w:t>проприорецепция</w:t>
      </w:r>
      <w:proofErr w:type="spellEnd"/>
      <w:r w:rsidR="002A4902" w:rsidRPr="007424EA">
        <w:rPr>
          <w:b/>
          <w:sz w:val="44"/>
          <w:szCs w:val="44"/>
        </w:rPr>
        <w:t>,</w:t>
      </w:r>
      <w:r w:rsidR="002A4902" w:rsidRPr="002A4902">
        <w:rPr>
          <w:sz w:val="44"/>
          <w:szCs w:val="44"/>
        </w:rPr>
        <w:t xml:space="preserve"> которая является важным звеном в передаче информации в зоны головного мозга, отвечающие за процесс жевания. То есть, в процесс нарушения жевания включается не только жевательная мускулатура, но и центральная нервная система.</w:t>
      </w:r>
    </w:p>
    <w:sectPr w:rsidR="00616767" w:rsidRPr="002A4902" w:rsidSect="002A490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02"/>
    <w:rsid w:val="002A4902"/>
    <w:rsid w:val="0043206D"/>
    <w:rsid w:val="00616767"/>
    <w:rsid w:val="007424EA"/>
    <w:rsid w:val="00815BF4"/>
    <w:rsid w:val="00D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97EB"/>
  <w15:chartTrackingRefBased/>
  <w15:docId w15:val="{BBF041E1-590E-4C3B-B5AA-17A3E4CF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Савельев</dc:creator>
  <cp:keywords/>
  <dc:description/>
  <cp:lastModifiedBy>Polina Karpunicheva</cp:lastModifiedBy>
  <cp:revision>2</cp:revision>
  <cp:lastPrinted>2022-04-18T11:51:00Z</cp:lastPrinted>
  <dcterms:created xsi:type="dcterms:W3CDTF">2023-12-18T10:28:00Z</dcterms:created>
  <dcterms:modified xsi:type="dcterms:W3CDTF">2023-12-18T10:28:00Z</dcterms:modified>
</cp:coreProperties>
</file>